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72D0" w14:textId="61D2E648" w:rsidR="00FF4311" w:rsidRDefault="007E7376" w:rsidP="00E356AE">
      <w:pPr>
        <w:tabs>
          <w:tab w:val="left" w:pos="3248"/>
          <w:tab w:val="left" w:pos="4791"/>
          <w:tab w:val="left" w:pos="7931"/>
        </w:tabs>
        <w:ind w:left="258"/>
        <w:rPr>
          <w:rFonts w:ascii="Times New Roman"/>
          <w:b/>
          <w:sz w:val="8"/>
        </w:rPr>
      </w:pPr>
      <w:r>
        <w:rPr>
          <w:rFonts w:ascii="Times New Roman"/>
          <w:sz w:val="20"/>
        </w:rPr>
        <w:tab/>
      </w:r>
    </w:p>
    <w:tbl>
      <w:tblPr>
        <w:tblStyle w:val="TableNormal1"/>
        <w:tblW w:w="112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1316"/>
        <w:gridCol w:w="1276"/>
        <w:gridCol w:w="1559"/>
        <w:gridCol w:w="992"/>
        <w:gridCol w:w="1622"/>
      </w:tblGrid>
      <w:tr w:rsidR="0008006A" w14:paraId="2E979DC5" w14:textId="05880B67" w:rsidTr="1A0F6973">
        <w:trPr>
          <w:trHeight w:val="694"/>
          <w:jc w:val="center"/>
        </w:trPr>
        <w:tc>
          <w:tcPr>
            <w:tcW w:w="11246" w:type="dxa"/>
            <w:gridSpan w:val="6"/>
            <w:shd w:val="clear" w:color="auto" w:fill="EDEDED"/>
          </w:tcPr>
          <w:p w14:paraId="244C0940" w14:textId="688FAF75" w:rsidR="00585034" w:rsidRDefault="00585034">
            <w:pPr>
              <w:pStyle w:val="TableParagraph"/>
              <w:spacing w:before="22"/>
              <w:ind w:left="3066" w:right="3028"/>
              <w:jc w:val="center"/>
              <w:rPr>
                <w:b/>
                <w:sz w:val="24"/>
                <w:szCs w:val="24"/>
              </w:rPr>
            </w:pPr>
            <w:r w:rsidRPr="009F2776">
              <w:rPr>
                <w:b/>
                <w:sz w:val="24"/>
                <w:szCs w:val="24"/>
              </w:rPr>
              <w:t>MARCHE M26EU0</w:t>
            </w:r>
            <w:r w:rsidR="009F2776" w:rsidRPr="009F2776">
              <w:rPr>
                <w:b/>
                <w:sz w:val="24"/>
                <w:szCs w:val="24"/>
              </w:rPr>
              <w:t>1</w:t>
            </w:r>
          </w:p>
          <w:p w14:paraId="4F2A209F" w14:textId="57479599" w:rsidR="0008006A" w:rsidRDefault="0008006A">
            <w:pPr>
              <w:pStyle w:val="TableParagraph"/>
              <w:spacing w:before="22"/>
              <w:ind w:left="3066" w:right="3028"/>
              <w:jc w:val="center"/>
              <w:rPr>
                <w:b/>
              </w:rPr>
            </w:pPr>
            <w:r w:rsidRPr="004A6B5F">
              <w:rPr>
                <w:b/>
                <w:sz w:val="24"/>
                <w:szCs w:val="24"/>
              </w:rPr>
              <w:t>DECOMPOSITION DU PRIX GLOBAL ET FORF</w:t>
            </w:r>
            <w:r w:rsidR="005B3646">
              <w:rPr>
                <w:b/>
                <w:sz w:val="24"/>
                <w:szCs w:val="24"/>
              </w:rPr>
              <w:t>AI</w:t>
            </w:r>
            <w:r w:rsidRPr="004A6B5F">
              <w:rPr>
                <w:b/>
                <w:sz w:val="24"/>
                <w:szCs w:val="24"/>
              </w:rPr>
              <w:t>TAIRE</w:t>
            </w:r>
            <w:r>
              <w:rPr>
                <w:b/>
              </w:rPr>
              <w:t xml:space="preserve"> (DPGF)</w:t>
            </w:r>
          </w:p>
        </w:tc>
      </w:tr>
      <w:tr w:rsidR="0008006A" w14:paraId="257487A1" w14:textId="402879A0" w:rsidTr="1A0F6973">
        <w:trPr>
          <w:trHeight w:val="360"/>
          <w:jc w:val="center"/>
        </w:trPr>
        <w:tc>
          <w:tcPr>
            <w:tcW w:w="4481" w:type="dxa"/>
            <w:shd w:val="clear" w:color="auto" w:fill="EDEDED"/>
          </w:tcPr>
          <w:p w14:paraId="098C505B" w14:textId="1DD0A3E7" w:rsidR="0008006A" w:rsidRPr="000573E4" w:rsidRDefault="004F76C9">
            <w:pPr>
              <w:pStyle w:val="TableParagraph"/>
              <w:spacing w:before="37"/>
              <w:ind w:left="14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Acronyme</w:t>
            </w:r>
            <w:r w:rsidR="0008006A"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="0008006A" w:rsidRPr="000573E4">
              <w:rPr>
                <w:b/>
                <w:sz w:val="20"/>
                <w:szCs w:val="20"/>
              </w:rPr>
              <w:t>du</w:t>
            </w:r>
            <w:r w:rsidR="0008006A"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="0008006A" w:rsidRPr="000573E4">
              <w:rPr>
                <w:b/>
                <w:sz w:val="20"/>
                <w:szCs w:val="20"/>
              </w:rPr>
              <w:t>projet</w:t>
            </w:r>
          </w:p>
        </w:tc>
        <w:tc>
          <w:tcPr>
            <w:tcW w:w="6765" w:type="dxa"/>
            <w:gridSpan w:val="5"/>
            <w:shd w:val="clear" w:color="auto" w:fill="EDEDED"/>
          </w:tcPr>
          <w:p w14:paraId="6BCED061" w14:textId="3BBEF0EE" w:rsidR="0008006A" w:rsidRPr="00504465" w:rsidRDefault="0008006A" w:rsidP="00C147B1">
            <w:pPr>
              <w:pStyle w:val="TableParagraph"/>
              <w:spacing w:before="37"/>
              <w:ind w:right="2245"/>
              <w:rPr>
                <w:b/>
                <w:sz w:val="20"/>
                <w:szCs w:val="20"/>
              </w:rPr>
            </w:pPr>
            <w:r w:rsidRPr="00504465">
              <w:rPr>
                <w:b/>
                <w:sz w:val="20"/>
                <w:szCs w:val="20"/>
              </w:rPr>
              <w:t xml:space="preserve"> </w:t>
            </w:r>
            <w:r w:rsidR="00B279F9">
              <w:rPr>
                <w:b/>
                <w:sz w:val="20"/>
                <w:szCs w:val="20"/>
              </w:rPr>
              <w:t>REPper</w:t>
            </w:r>
          </w:p>
        </w:tc>
      </w:tr>
      <w:tr w:rsidR="0008006A" w14:paraId="677B1852" w14:textId="7C530471" w:rsidTr="1A0F6973">
        <w:trPr>
          <w:trHeight w:val="360"/>
          <w:jc w:val="center"/>
        </w:trPr>
        <w:tc>
          <w:tcPr>
            <w:tcW w:w="4481" w:type="dxa"/>
            <w:tcBorders>
              <w:bottom w:val="single" w:sz="12" w:space="0" w:color="000000" w:themeColor="text1"/>
            </w:tcBorders>
            <w:shd w:val="clear" w:color="auto" w:fill="EDEDED"/>
          </w:tcPr>
          <w:p w14:paraId="0283F48C" w14:textId="77777777" w:rsidR="0008006A" w:rsidRPr="000573E4" w:rsidRDefault="0008006A">
            <w:pPr>
              <w:pStyle w:val="TableParagraph"/>
              <w:spacing w:before="37"/>
              <w:ind w:left="1441"/>
              <w:rPr>
                <w:b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Porteur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du</w:t>
            </w:r>
            <w:r w:rsidRPr="000573E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projet</w:t>
            </w:r>
          </w:p>
        </w:tc>
        <w:tc>
          <w:tcPr>
            <w:tcW w:w="6765" w:type="dxa"/>
            <w:gridSpan w:val="5"/>
            <w:shd w:val="clear" w:color="auto" w:fill="EDEDED"/>
          </w:tcPr>
          <w:p w14:paraId="17DE54A5" w14:textId="01292A01" w:rsidR="0008006A" w:rsidRPr="00504465" w:rsidRDefault="0008006A" w:rsidP="00C147B1">
            <w:pPr>
              <w:pStyle w:val="TableParagraph"/>
              <w:spacing w:before="37"/>
              <w:ind w:right="2239"/>
              <w:rPr>
                <w:b/>
                <w:sz w:val="20"/>
                <w:szCs w:val="20"/>
              </w:rPr>
            </w:pPr>
            <w:r w:rsidRPr="00504465">
              <w:rPr>
                <w:b/>
                <w:sz w:val="20"/>
                <w:szCs w:val="20"/>
              </w:rPr>
              <w:t xml:space="preserve"> </w:t>
            </w:r>
            <w:r w:rsidR="007225E0">
              <w:rPr>
                <w:b/>
                <w:sz w:val="20"/>
                <w:szCs w:val="20"/>
              </w:rPr>
              <w:t>AViTeM</w:t>
            </w:r>
          </w:p>
        </w:tc>
      </w:tr>
      <w:tr w:rsidR="004A6B5F" w:rsidRPr="000573E4" w14:paraId="75397E59" w14:textId="0BDF606B" w:rsidTr="003E4585">
        <w:trPr>
          <w:trHeight w:val="839"/>
          <w:jc w:val="center"/>
        </w:trPr>
        <w:tc>
          <w:tcPr>
            <w:tcW w:w="4481" w:type="dxa"/>
            <w:vMerge w:val="restart"/>
            <w:shd w:val="clear" w:color="auto" w:fill="FBD4B4" w:themeFill="accent6" w:themeFillTint="66"/>
          </w:tcPr>
          <w:p w14:paraId="32C0136A" w14:textId="77777777" w:rsidR="004A6B5F" w:rsidRPr="00900A90" w:rsidRDefault="004A6B5F" w:rsidP="001F036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05077229" w14:textId="0C0F0DAE" w:rsidR="004A6B5F" w:rsidRPr="00900A90" w:rsidRDefault="00AC7B49" w:rsidP="00902093">
            <w:pPr>
              <w:pStyle w:val="TableParagraph"/>
              <w:numPr>
                <w:ilvl w:val="0"/>
                <w:numId w:val="10"/>
              </w:numPr>
              <w:spacing w:before="4"/>
              <w:rPr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644615" w:rsidRPr="00EE3DEB">
              <w:rPr>
                <w:rFonts w:ascii="Calibri Light" w:hAnsi="Calibri Light" w:cs="Calibri Light"/>
              </w:rPr>
              <w:t xml:space="preserve"> intervenant</w:t>
            </w:r>
            <w:r>
              <w:rPr>
                <w:rFonts w:ascii="Calibri Light" w:hAnsi="Calibri Light" w:cs="Calibri Light"/>
              </w:rPr>
              <w:t>s</w:t>
            </w:r>
            <w:r w:rsidR="00644615" w:rsidRPr="00EE3DEB">
              <w:rPr>
                <w:rFonts w:ascii="Calibri Light" w:hAnsi="Calibri Light" w:cs="Calibri Light"/>
              </w:rPr>
              <w:t xml:space="preserve"> économie circulaire et réduction des déchets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3D98A197" w14:textId="72633832" w:rsidR="004A6B5F" w:rsidRPr="000573E4" w:rsidRDefault="004A6B5F" w:rsidP="00D54286">
            <w:pPr>
              <w:pStyle w:val="TableParagraph"/>
              <w:spacing w:before="177" w:line="259" w:lineRule="auto"/>
              <w:ind w:left="68" w:right="26" w:firstLine="3"/>
              <w:jc w:val="center"/>
              <w:rPr>
                <w:b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Nombre de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jours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alloués à l</w:t>
            </w:r>
            <w:r w:rsidR="00504465">
              <w:rPr>
                <w:b/>
                <w:sz w:val="20"/>
                <w:szCs w:val="20"/>
              </w:rPr>
              <w:t>’activité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08B9CB" w14:textId="6FAF650D" w:rsidR="004A6B5F" w:rsidRPr="000573E4" w:rsidRDefault="004A6B5F" w:rsidP="00D54286">
            <w:pPr>
              <w:pStyle w:val="TableParagraph"/>
              <w:spacing w:before="177" w:line="259" w:lineRule="auto"/>
              <w:ind w:left="66" w:right="21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unitaire par</w:t>
            </w:r>
            <w:r>
              <w:rPr>
                <w:b/>
                <w:sz w:val="20"/>
                <w:szCs w:val="20"/>
              </w:rPr>
              <w:t xml:space="preserve"> jour</w:t>
            </w:r>
          </w:p>
          <w:p w14:paraId="60CC9F13" w14:textId="1E8B9800" w:rsidR="004A6B5F" w:rsidRPr="000573E4" w:rsidRDefault="004A6B5F" w:rsidP="00D54286">
            <w:pPr>
              <w:pStyle w:val="TableParagraph"/>
              <w:spacing w:before="1"/>
              <w:ind w:left="239" w:right="19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573E4">
              <w:rPr>
                <w:b/>
                <w:sz w:val="20"/>
                <w:szCs w:val="20"/>
              </w:rPr>
              <w:t>HT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D44CBF" w14:textId="039C34E3" w:rsidR="004A6B5F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Prix total</w:t>
            </w:r>
          </w:p>
          <w:p w14:paraId="365071EF" w14:textId="563CE2C4" w:rsidR="004A6B5F" w:rsidRPr="000573E4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(HT)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D926BAB" w14:textId="0F77E768" w:rsidR="004A6B5F" w:rsidRPr="000573E4" w:rsidRDefault="004A6B5F" w:rsidP="00D54286">
            <w:pPr>
              <w:pStyle w:val="TableParagraph"/>
              <w:ind w:left="91" w:right="51"/>
              <w:jc w:val="center"/>
              <w:rPr>
                <w:b/>
                <w:sz w:val="20"/>
                <w:szCs w:val="20"/>
              </w:rPr>
            </w:pPr>
            <w:r w:rsidRPr="00811F10">
              <w:rPr>
                <w:b/>
                <w:sz w:val="20"/>
                <w:szCs w:val="20"/>
              </w:rPr>
              <w:t>Valeur TVA (%)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7570B92F" w14:textId="77777777" w:rsidR="004A6B5F" w:rsidRDefault="004A6B5F" w:rsidP="00D5428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1AA6C42A" w14:textId="77777777" w:rsidR="009771A0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 xml:space="preserve">Prix </w:t>
            </w:r>
            <w:r>
              <w:rPr>
                <w:b/>
                <w:sz w:val="20"/>
                <w:szCs w:val="20"/>
              </w:rPr>
              <w:t xml:space="preserve">total </w:t>
            </w:r>
          </w:p>
          <w:p w14:paraId="1382A20B" w14:textId="52AB8F56" w:rsidR="004A6B5F" w:rsidRPr="00811F10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</w:pPr>
            <w:r w:rsidRPr="003872A8">
              <w:rPr>
                <w:b/>
                <w:sz w:val="20"/>
                <w:szCs w:val="20"/>
              </w:rPr>
              <w:t>(TTC)</w:t>
            </w:r>
          </w:p>
        </w:tc>
      </w:tr>
      <w:tr w:rsidR="004A6B5F" w:rsidRPr="000573E4" w14:paraId="23F70343" w14:textId="77777777" w:rsidTr="1A0F6973">
        <w:trPr>
          <w:trHeight w:val="38"/>
          <w:jc w:val="center"/>
        </w:trPr>
        <w:tc>
          <w:tcPr>
            <w:tcW w:w="4481" w:type="dxa"/>
            <w:vMerge/>
          </w:tcPr>
          <w:p w14:paraId="2E7BE8F1" w14:textId="77777777" w:rsidR="004A6B5F" w:rsidRPr="00900A90" w:rsidRDefault="004A6B5F" w:rsidP="001F0360">
            <w:pPr>
              <w:pStyle w:val="TableParagraph"/>
              <w:spacing w:before="140" w:line="259" w:lineRule="auto"/>
              <w:ind w:left="63" w:right="19" w:hang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E55D1C9" w14:textId="77777777" w:rsidR="004A6B5F" w:rsidRDefault="004A6B5F" w:rsidP="00D54286">
            <w:pPr>
              <w:pStyle w:val="TableParagraph"/>
              <w:spacing w:before="177" w:line="259" w:lineRule="auto"/>
              <w:ind w:left="68" w:right="26" w:firstLine="3"/>
              <w:jc w:val="center"/>
              <w:rPr>
                <w:b/>
                <w:sz w:val="20"/>
                <w:szCs w:val="20"/>
              </w:rPr>
            </w:pPr>
          </w:p>
          <w:p w14:paraId="62A43BA4" w14:textId="77777777" w:rsidR="003E4585" w:rsidRPr="000573E4" w:rsidRDefault="003E4585" w:rsidP="00D54286">
            <w:pPr>
              <w:pStyle w:val="TableParagraph"/>
              <w:spacing w:before="177" w:line="259" w:lineRule="auto"/>
              <w:ind w:left="68" w:right="26" w:firstLine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0F777" w14:textId="77777777" w:rsidR="004A6B5F" w:rsidRDefault="004A6B5F" w:rsidP="00D54286">
            <w:pPr>
              <w:pStyle w:val="TableParagraph"/>
              <w:spacing w:before="177" w:line="259" w:lineRule="auto"/>
              <w:ind w:left="66" w:right="21" w:firstLine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7277DB" w14:textId="77777777" w:rsidR="004A6B5F" w:rsidRDefault="004A6B5F" w:rsidP="00D54286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6CEE6A" w14:textId="77777777" w:rsidR="004A6B5F" w:rsidRPr="00811F10" w:rsidRDefault="004A6B5F" w:rsidP="00D54286">
            <w:pPr>
              <w:pStyle w:val="TableParagraph"/>
              <w:ind w:left="91" w:right="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14:paraId="71033AE3" w14:textId="77777777" w:rsidR="004A6B5F" w:rsidRDefault="004A6B5F" w:rsidP="00D5428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02093" w:rsidRPr="000573E4" w14:paraId="0FE052DC" w14:textId="77777777" w:rsidTr="1A0F6973">
        <w:trPr>
          <w:trHeight w:val="539"/>
          <w:jc w:val="center"/>
        </w:trPr>
        <w:tc>
          <w:tcPr>
            <w:tcW w:w="4481" w:type="dxa"/>
            <w:vMerge w:val="restart"/>
            <w:shd w:val="clear" w:color="auto" w:fill="FBD4B4" w:themeFill="accent6" w:themeFillTint="66"/>
            <w:vAlign w:val="center"/>
          </w:tcPr>
          <w:p w14:paraId="2FEA9EBB" w14:textId="16574842" w:rsidR="00902093" w:rsidRPr="004A6B5F" w:rsidRDefault="0096213F" w:rsidP="00902093">
            <w:pPr>
              <w:pStyle w:val="TableParagraph"/>
              <w:numPr>
                <w:ilvl w:val="0"/>
                <w:numId w:val="10"/>
              </w:numPr>
              <w:spacing w:before="4"/>
              <w:rPr>
                <w:rFonts w:ascii="Times New Roman"/>
                <w:sz w:val="20"/>
                <w:szCs w:val="20"/>
              </w:rPr>
            </w:pPr>
            <w:r w:rsidRPr="00EE3DEB">
              <w:rPr>
                <w:rFonts w:ascii="Calibri Light" w:hAnsi="Calibri Light" w:cs="Calibri Light"/>
              </w:rPr>
              <w:t>1 intervenant atelier de démonstration et d’apprentissage sur la réparation des vélos/engins de mobilité douce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56D83AFB" w14:textId="1DD8B7FF" w:rsidR="00902093" w:rsidRPr="004A6B5F" w:rsidRDefault="00902093" w:rsidP="004A6B5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Nombre de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jours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alloués à l’activité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FFC2FF" w14:textId="77777777" w:rsidR="00902093" w:rsidRPr="000573E4" w:rsidRDefault="00902093" w:rsidP="004A6B5F">
            <w:pPr>
              <w:pStyle w:val="TableParagraph"/>
              <w:spacing w:before="177" w:line="259" w:lineRule="auto"/>
              <w:ind w:left="66" w:right="21" w:firstLin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unitaire par</w:t>
            </w:r>
            <w:r>
              <w:rPr>
                <w:b/>
                <w:sz w:val="20"/>
                <w:szCs w:val="20"/>
              </w:rPr>
              <w:t xml:space="preserve"> jour</w:t>
            </w:r>
          </w:p>
          <w:p w14:paraId="5BD6B253" w14:textId="77777777" w:rsidR="00902093" w:rsidRDefault="00902093" w:rsidP="004A6B5F">
            <w:pPr>
              <w:pStyle w:val="TableParagraph"/>
              <w:ind w:right="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573E4">
              <w:rPr>
                <w:b/>
                <w:sz w:val="20"/>
                <w:szCs w:val="20"/>
              </w:rPr>
              <w:t>HT</w:t>
            </w:r>
            <w:r>
              <w:rPr>
                <w:b/>
                <w:sz w:val="20"/>
                <w:szCs w:val="20"/>
              </w:rPr>
              <w:t>)</w:t>
            </w:r>
          </w:p>
          <w:p w14:paraId="405BA13A" w14:textId="686A94AD" w:rsidR="00902093" w:rsidRPr="004A6B5F" w:rsidRDefault="00902093" w:rsidP="004A6B5F">
            <w:pPr>
              <w:pStyle w:val="TableParagraph"/>
              <w:ind w:right="93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51C4CA" w14:textId="77777777" w:rsidR="00902093" w:rsidRDefault="00902093" w:rsidP="004A6B5F">
            <w:pPr>
              <w:pStyle w:val="TableParagraph"/>
              <w:spacing w:line="259" w:lineRule="auto"/>
              <w:ind w:left="199" w:right="91" w:hanging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Prix total</w:t>
            </w:r>
          </w:p>
          <w:p w14:paraId="1644F315" w14:textId="4FF73819" w:rsidR="00902093" w:rsidRPr="004A6B5F" w:rsidRDefault="00902093" w:rsidP="004A6B5F">
            <w:pPr>
              <w:pStyle w:val="TableParagraph"/>
              <w:ind w:right="96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(HT)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E2E2B44" w14:textId="5A2FF232" w:rsidR="00902093" w:rsidRPr="004A6B5F" w:rsidRDefault="00902093" w:rsidP="004A6B5F">
            <w:pPr>
              <w:pStyle w:val="TableParagraph"/>
              <w:ind w:right="90"/>
              <w:jc w:val="center"/>
              <w:rPr>
                <w:rFonts w:ascii="Times New Roman"/>
                <w:sz w:val="20"/>
                <w:szCs w:val="20"/>
              </w:rPr>
            </w:pPr>
            <w:r w:rsidRPr="00811F10">
              <w:rPr>
                <w:b/>
                <w:sz w:val="20"/>
                <w:szCs w:val="20"/>
              </w:rPr>
              <w:t>Valeur TVA (%)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7C6B3D34" w14:textId="77777777" w:rsidR="00902093" w:rsidRDefault="00902093" w:rsidP="004A6B5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0D162910" w14:textId="77777777" w:rsidR="00902093" w:rsidRDefault="00902093" w:rsidP="004A6B5F">
            <w:pPr>
              <w:pStyle w:val="TableParagraph"/>
              <w:ind w:right="91"/>
              <w:jc w:val="center"/>
              <w:rPr>
                <w:b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 xml:space="preserve">Prix </w:t>
            </w:r>
            <w:r>
              <w:rPr>
                <w:b/>
                <w:sz w:val="20"/>
                <w:szCs w:val="20"/>
              </w:rPr>
              <w:t xml:space="preserve">total </w:t>
            </w:r>
          </w:p>
          <w:p w14:paraId="7C3ECA35" w14:textId="0AC044A5" w:rsidR="00902093" w:rsidRPr="004A6B5F" w:rsidRDefault="00902093" w:rsidP="004A6B5F">
            <w:pPr>
              <w:pStyle w:val="TableParagraph"/>
              <w:ind w:right="91"/>
              <w:jc w:val="center"/>
              <w:rPr>
                <w:rFonts w:ascii="Times New Roman"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>(TTC)</w:t>
            </w:r>
          </w:p>
        </w:tc>
      </w:tr>
      <w:tr w:rsidR="00902093" w:rsidRPr="000573E4" w14:paraId="02C05D5C" w14:textId="77777777" w:rsidTr="003E4585">
        <w:trPr>
          <w:trHeight w:val="546"/>
          <w:jc w:val="center"/>
        </w:trPr>
        <w:tc>
          <w:tcPr>
            <w:tcW w:w="4481" w:type="dxa"/>
            <w:vMerge/>
          </w:tcPr>
          <w:p w14:paraId="57DCF811" w14:textId="77777777" w:rsidR="00902093" w:rsidRPr="00C163C0" w:rsidRDefault="00902093" w:rsidP="004A6B5F">
            <w:pPr>
              <w:pStyle w:val="TableParagraph"/>
              <w:spacing w:before="1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16" w:type="dxa"/>
          </w:tcPr>
          <w:p w14:paraId="53257B17" w14:textId="77777777" w:rsidR="00902093" w:rsidRPr="000573E4" w:rsidRDefault="00902093" w:rsidP="004A6B5F">
            <w:pPr>
              <w:pStyle w:val="TableParagraph"/>
              <w:ind w:left="753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F0162B" w14:textId="77777777" w:rsidR="00902093" w:rsidRPr="000573E4" w:rsidRDefault="00902093" w:rsidP="004A6B5F">
            <w:pPr>
              <w:pStyle w:val="TableParagraph"/>
              <w:ind w:right="93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8F5048" w14:textId="77777777" w:rsidR="00902093" w:rsidRPr="000573E4" w:rsidRDefault="00902093" w:rsidP="004A6B5F">
            <w:pPr>
              <w:pStyle w:val="TableParagraph"/>
              <w:ind w:right="96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799C5" w14:textId="77777777" w:rsidR="00902093" w:rsidRPr="000573E4" w:rsidRDefault="00902093" w:rsidP="004A6B5F">
            <w:pPr>
              <w:pStyle w:val="TableParagraph"/>
              <w:ind w:right="90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622" w:type="dxa"/>
          </w:tcPr>
          <w:p w14:paraId="37A2FC93" w14:textId="77777777" w:rsidR="00902093" w:rsidRPr="000573E4" w:rsidRDefault="00902093" w:rsidP="004A6B5F">
            <w:pPr>
              <w:pStyle w:val="TableParagraph"/>
              <w:spacing w:before="240"/>
              <w:ind w:right="91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</w:tr>
      <w:tr w:rsidR="003E4585" w:rsidRPr="000573E4" w14:paraId="4D6EBFA6" w14:textId="77777777" w:rsidTr="003E4585">
        <w:trPr>
          <w:trHeight w:val="1177"/>
          <w:jc w:val="center"/>
        </w:trPr>
        <w:tc>
          <w:tcPr>
            <w:tcW w:w="4481" w:type="dxa"/>
            <w:vMerge w:val="restart"/>
            <w:shd w:val="clear" w:color="auto" w:fill="FBD4B4" w:themeFill="accent6" w:themeFillTint="66"/>
          </w:tcPr>
          <w:p w14:paraId="05AE057D" w14:textId="127FA8F6" w:rsidR="003E4585" w:rsidRPr="000573E4" w:rsidRDefault="00380443" w:rsidP="00380443">
            <w:pPr>
              <w:pStyle w:val="TableParagraph"/>
              <w:numPr>
                <w:ilvl w:val="0"/>
                <w:numId w:val="10"/>
              </w:numPr>
              <w:spacing w:before="10"/>
              <w:rPr>
                <w:rFonts w:ascii="Times New Roman"/>
                <w:bCs/>
                <w:color w:val="0070C0"/>
                <w:sz w:val="20"/>
                <w:szCs w:val="20"/>
              </w:rPr>
            </w:pPr>
            <w:r w:rsidRPr="00EE3DEB">
              <w:rPr>
                <w:rFonts w:ascii="Calibri Light" w:hAnsi="Calibri Light" w:cs="Calibri Light"/>
              </w:rPr>
              <w:t>1 visite de ressourcerie pour 40 élèves</w:t>
            </w:r>
          </w:p>
        </w:tc>
        <w:tc>
          <w:tcPr>
            <w:tcW w:w="1316" w:type="dxa"/>
          </w:tcPr>
          <w:p w14:paraId="00152D28" w14:textId="68683C2F" w:rsidR="003E4585" w:rsidRPr="000573E4" w:rsidRDefault="003E4585" w:rsidP="00902093">
            <w:pPr>
              <w:pStyle w:val="TableParagraph"/>
              <w:spacing w:before="183"/>
              <w:ind w:left="42"/>
              <w:jc w:val="center"/>
              <w:rPr>
                <w:bCs/>
                <w:color w:val="0070C0"/>
                <w:sz w:val="20"/>
                <w:szCs w:val="20"/>
              </w:rPr>
            </w:pPr>
            <w:r w:rsidRPr="000573E4">
              <w:rPr>
                <w:b/>
                <w:sz w:val="20"/>
                <w:szCs w:val="20"/>
              </w:rPr>
              <w:t>Nombre de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jours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alloués à l’activité</w:t>
            </w:r>
          </w:p>
        </w:tc>
        <w:tc>
          <w:tcPr>
            <w:tcW w:w="1276" w:type="dxa"/>
          </w:tcPr>
          <w:p w14:paraId="403C1FB6" w14:textId="77777777" w:rsidR="003E4585" w:rsidRPr="000573E4" w:rsidRDefault="003E4585" w:rsidP="0090209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5D995372" w14:textId="77777777" w:rsidR="003E4585" w:rsidRDefault="003E4585" w:rsidP="00902093">
            <w:pPr>
              <w:pStyle w:val="TableParagraph"/>
              <w:spacing w:line="259" w:lineRule="auto"/>
              <w:ind w:left="68" w:righ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</w:t>
            </w:r>
            <w:r w:rsidRPr="000573E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573E4">
              <w:rPr>
                <w:b/>
                <w:sz w:val="20"/>
                <w:szCs w:val="20"/>
              </w:rPr>
              <w:t>unitaire par</w:t>
            </w:r>
            <w:r>
              <w:rPr>
                <w:b/>
                <w:sz w:val="20"/>
                <w:szCs w:val="20"/>
              </w:rPr>
              <w:t xml:space="preserve"> jour</w:t>
            </w:r>
          </w:p>
          <w:p w14:paraId="47721978" w14:textId="5E231D72" w:rsidR="003E4585" w:rsidRPr="000573E4" w:rsidRDefault="003E4585" w:rsidP="00902093">
            <w:pPr>
              <w:pStyle w:val="TableParagraph"/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573E4">
              <w:rPr>
                <w:b/>
                <w:sz w:val="20"/>
                <w:szCs w:val="20"/>
              </w:rPr>
              <w:t>HT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D3D114D" w14:textId="77777777" w:rsidR="003E4585" w:rsidRDefault="003E4585" w:rsidP="00902093">
            <w:pPr>
              <w:pStyle w:val="TableParagraph"/>
              <w:spacing w:before="183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Prix total </w:t>
            </w:r>
          </w:p>
          <w:p w14:paraId="7F47E470" w14:textId="7ACD6CD8" w:rsidR="003E4585" w:rsidRPr="000573E4" w:rsidRDefault="003E4585" w:rsidP="00902093">
            <w:pPr>
              <w:pStyle w:val="TableParagraph"/>
              <w:spacing w:before="183"/>
              <w:ind w:right="58"/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(HT)</w:t>
            </w:r>
          </w:p>
        </w:tc>
        <w:tc>
          <w:tcPr>
            <w:tcW w:w="992" w:type="dxa"/>
          </w:tcPr>
          <w:p w14:paraId="04138DFC" w14:textId="687CAC9E" w:rsidR="003E4585" w:rsidRPr="000573E4" w:rsidRDefault="003E4585" w:rsidP="00902093">
            <w:pPr>
              <w:pStyle w:val="TableParagraph"/>
              <w:spacing w:before="183"/>
              <w:ind w:right="53"/>
              <w:jc w:val="center"/>
              <w:rPr>
                <w:bCs/>
                <w:color w:val="0070C0"/>
                <w:sz w:val="20"/>
                <w:szCs w:val="20"/>
              </w:rPr>
            </w:pPr>
            <w:r w:rsidRPr="00811F10">
              <w:rPr>
                <w:b/>
                <w:sz w:val="20"/>
                <w:szCs w:val="20"/>
              </w:rPr>
              <w:t>Valeur TVA (%)</w:t>
            </w:r>
          </w:p>
        </w:tc>
        <w:tc>
          <w:tcPr>
            <w:tcW w:w="1622" w:type="dxa"/>
          </w:tcPr>
          <w:p w14:paraId="03953302" w14:textId="77777777" w:rsidR="003E4585" w:rsidRDefault="003E4585" w:rsidP="00902093">
            <w:pPr>
              <w:pStyle w:val="TableParagraph"/>
              <w:spacing w:before="183"/>
              <w:ind w:right="53"/>
              <w:jc w:val="center"/>
              <w:rPr>
                <w:b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 xml:space="preserve">Prix </w:t>
            </w:r>
            <w:r>
              <w:rPr>
                <w:b/>
                <w:sz w:val="20"/>
                <w:szCs w:val="20"/>
              </w:rPr>
              <w:t xml:space="preserve">total </w:t>
            </w:r>
          </w:p>
          <w:p w14:paraId="7D3AA23B" w14:textId="0DD28BA0" w:rsidR="003E4585" w:rsidRPr="000573E4" w:rsidRDefault="003E4585" w:rsidP="00902093">
            <w:pPr>
              <w:pStyle w:val="TableParagraph"/>
              <w:spacing w:before="183"/>
              <w:ind w:right="53"/>
              <w:jc w:val="center"/>
              <w:rPr>
                <w:bCs/>
                <w:color w:val="0070C0"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>(TTC)</w:t>
            </w:r>
          </w:p>
        </w:tc>
      </w:tr>
      <w:tr w:rsidR="00902093" w:rsidRPr="000573E4" w14:paraId="2BD956C5" w14:textId="77777777" w:rsidTr="003E4585">
        <w:trPr>
          <w:trHeight w:val="1592"/>
          <w:jc w:val="center"/>
        </w:trPr>
        <w:tc>
          <w:tcPr>
            <w:tcW w:w="4481" w:type="dxa"/>
            <w:vMerge/>
            <w:vAlign w:val="center"/>
          </w:tcPr>
          <w:p w14:paraId="23ABF2F4" w14:textId="77777777" w:rsidR="00902093" w:rsidRPr="00902093" w:rsidRDefault="00902093" w:rsidP="00902093">
            <w:pPr>
              <w:pStyle w:val="Table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69442F3" w14:textId="77777777" w:rsidR="00902093" w:rsidRPr="000573E4" w:rsidRDefault="00902093" w:rsidP="00902093">
            <w:pPr>
              <w:pStyle w:val="TableParagraph"/>
              <w:spacing w:before="183"/>
              <w:ind w:left="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D9229E" w14:textId="77777777" w:rsidR="00902093" w:rsidRPr="000573E4" w:rsidRDefault="00902093" w:rsidP="0090209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11E609" w14:textId="77777777" w:rsidR="00902093" w:rsidRDefault="00902093" w:rsidP="00902093">
            <w:pPr>
              <w:pStyle w:val="TableParagraph"/>
              <w:spacing w:before="183"/>
              <w:ind w:right="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B2AA8F" w14:textId="77777777" w:rsidR="00902093" w:rsidRPr="00811F10" w:rsidRDefault="00902093" w:rsidP="00902093">
            <w:pPr>
              <w:pStyle w:val="TableParagraph"/>
              <w:spacing w:before="183"/>
              <w:ind w:right="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0345E7C6" w14:textId="77777777" w:rsidR="00902093" w:rsidRPr="003872A8" w:rsidRDefault="00902093" w:rsidP="00902093">
            <w:pPr>
              <w:pStyle w:val="TableParagraph"/>
              <w:spacing w:before="183"/>
              <w:ind w:right="53"/>
              <w:jc w:val="center"/>
              <w:rPr>
                <w:b/>
                <w:sz w:val="20"/>
                <w:szCs w:val="20"/>
              </w:rPr>
            </w:pPr>
          </w:p>
        </w:tc>
      </w:tr>
      <w:tr w:rsidR="00902093" w:rsidRPr="000573E4" w14:paraId="3C08D911" w14:textId="7FD06C35" w:rsidTr="1A0F6973">
        <w:trPr>
          <w:trHeight w:val="636"/>
          <w:jc w:val="center"/>
        </w:trPr>
        <w:tc>
          <w:tcPr>
            <w:tcW w:w="4481" w:type="dxa"/>
            <w:vMerge w:val="restart"/>
            <w:shd w:val="clear" w:color="auto" w:fill="FBD4B4" w:themeFill="accent6" w:themeFillTint="66"/>
            <w:vAlign w:val="center"/>
          </w:tcPr>
          <w:p w14:paraId="2E5736C2" w14:textId="5072805C" w:rsidR="00902093" w:rsidRPr="00A60C16" w:rsidRDefault="00D4388C" w:rsidP="00A60C16">
            <w:pPr>
              <w:pStyle w:val="TableParagraph"/>
              <w:numPr>
                <w:ilvl w:val="0"/>
                <w:numId w:val="10"/>
              </w:numPr>
              <w:rPr>
                <w:bCs/>
                <w:color w:val="0070C0"/>
                <w:sz w:val="20"/>
                <w:szCs w:val="20"/>
              </w:rPr>
            </w:pPr>
            <w:r w:rsidRPr="00EE3DEB">
              <w:rPr>
                <w:rFonts w:ascii="Calibri Light" w:hAnsi="Calibri Light" w:cs="Calibri Light"/>
              </w:rPr>
              <w:t xml:space="preserve">1 location de bus pour la </w:t>
            </w:r>
            <w:r>
              <w:rPr>
                <w:rFonts w:ascii="Calibri Light" w:hAnsi="Calibri Light" w:cs="Calibri Light"/>
              </w:rPr>
              <w:t>visite de ressourcerie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62DC794E" w14:textId="0BC6A60B" w:rsidR="00902093" w:rsidRPr="000573E4" w:rsidRDefault="00902093" w:rsidP="00902093">
            <w:pPr>
              <w:pStyle w:val="TableParagraph"/>
              <w:spacing w:before="183"/>
              <w:ind w:left="42"/>
              <w:jc w:val="center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51E7CD" w14:textId="77777777" w:rsidR="00902093" w:rsidRPr="000573E4" w:rsidRDefault="00902093" w:rsidP="00902093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  <w:p w14:paraId="3F269474" w14:textId="3FF191B7" w:rsidR="00902093" w:rsidRPr="000573E4" w:rsidRDefault="00902093" w:rsidP="00902093">
            <w:pPr>
              <w:pStyle w:val="TableParagraph"/>
              <w:spacing w:line="259" w:lineRule="auto"/>
              <w:ind w:left="68" w:right="23"/>
              <w:jc w:val="center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823933" w14:textId="77777777" w:rsidR="00902093" w:rsidRDefault="00902093" w:rsidP="00902093">
            <w:pPr>
              <w:pStyle w:val="TableParagraph"/>
              <w:spacing w:before="183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Prix total </w:t>
            </w:r>
          </w:p>
          <w:p w14:paraId="461A0E4A" w14:textId="0FC3E704" w:rsidR="00902093" w:rsidRPr="000573E4" w:rsidRDefault="00902093" w:rsidP="00902093">
            <w:pPr>
              <w:pStyle w:val="TableParagraph"/>
              <w:spacing w:before="183"/>
              <w:ind w:right="58"/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(HT)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0A31927" w14:textId="108CF67B" w:rsidR="00902093" w:rsidRPr="000573E4" w:rsidRDefault="00902093" w:rsidP="00902093">
            <w:pPr>
              <w:pStyle w:val="TableParagraph"/>
              <w:spacing w:before="183"/>
              <w:ind w:right="53"/>
              <w:jc w:val="center"/>
              <w:rPr>
                <w:bCs/>
                <w:color w:val="0070C0"/>
                <w:sz w:val="20"/>
                <w:szCs w:val="20"/>
              </w:rPr>
            </w:pPr>
            <w:r w:rsidRPr="00811F10">
              <w:rPr>
                <w:b/>
                <w:sz w:val="20"/>
                <w:szCs w:val="20"/>
              </w:rPr>
              <w:t>Valeur TVA (%)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0DE0910C" w14:textId="77777777" w:rsidR="00902093" w:rsidRDefault="00902093" w:rsidP="00902093">
            <w:pPr>
              <w:pStyle w:val="TableParagraph"/>
              <w:spacing w:before="183"/>
              <w:ind w:right="53"/>
              <w:jc w:val="center"/>
              <w:rPr>
                <w:b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 xml:space="preserve">Prix </w:t>
            </w:r>
            <w:r>
              <w:rPr>
                <w:b/>
                <w:sz w:val="20"/>
                <w:szCs w:val="20"/>
              </w:rPr>
              <w:t xml:space="preserve">total </w:t>
            </w:r>
          </w:p>
          <w:p w14:paraId="79D434F2" w14:textId="0FB7811B" w:rsidR="00902093" w:rsidRPr="000573E4" w:rsidRDefault="00902093" w:rsidP="00902093">
            <w:pPr>
              <w:pStyle w:val="TableParagraph"/>
              <w:spacing w:before="183"/>
              <w:ind w:right="53"/>
              <w:jc w:val="center"/>
              <w:rPr>
                <w:bCs/>
                <w:color w:val="0070C0"/>
                <w:sz w:val="20"/>
                <w:szCs w:val="20"/>
              </w:rPr>
            </w:pPr>
            <w:r w:rsidRPr="003872A8">
              <w:rPr>
                <w:b/>
                <w:sz w:val="20"/>
                <w:szCs w:val="20"/>
              </w:rPr>
              <w:t>(TTC)</w:t>
            </w:r>
          </w:p>
        </w:tc>
      </w:tr>
      <w:tr w:rsidR="00902093" w:rsidRPr="000573E4" w14:paraId="2045D22E" w14:textId="265D24ED" w:rsidTr="1A0F6973">
        <w:trPr>
          <w:trHeight w:val="38"/>
          <w:jc w:val="center"/>
        </w:trPr>
        <w:tc>
          <w:tcPr>
            <w:tcW w:w="4481" w:type="dxa"/>
            <w:vMerge/>
            <w:vAlign w:val="center"/>
          </w:tcPr>
          <w:p w14:paraId="4109FAE6" w14:textId="7ED8BC64" w:rsidR="00902093" w:rsidRPr="000573E4" w:rsidRDefault="00902093" w:rsidP="00902093">
            <w:pPr>
              <w:pStyle w:val="TableParagraph"/>
              <w:spacing w:before="183"/>
              <w:ind w:left="753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6EB11F0" w14:textId="0BF7F8E4" w:rsidR="00902093" w:rsidRPr="000573E4" w:rsidRDefault="00902093" w:rsidP="00902093">
            <w:pPr>
              <w:pStyle w:val="TableParagraph"/>
              <w:spacing w:before="183"/>
              <w:ind w:left="42"/>
              <w:jc w:val="center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1BE97E" w14:textId="087502C5" w:rsidR="00902093" w:rsidRPr="000573E4" w:rsidRDefault="00902093" w:rsidP="00902093">
            <w:pPr>
              <w:pStyle w:val="TableParagraph"/>
              <w:spacing w:before="183"/>
              <w:ind w:right="58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D987A7" w14:textId="1EF3C263" w:rsidR="00902093" w:rsidRPr="000573E4" w:rsidRDefault="00902093" w:rsidP="00902093">
            <w:pPr>
              <w:pStyle w:val="TableParagraph"/>
              <w:spacing w:before="183"/>
              <w:ind w:right="58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35D555" w14:textId="4249A961" w:rsidR="00902093" w:rsidRPr="000573E4" w:rsidRDefault="00902093" w:rsidP="00902093">
            <w:pPr>
              <w:pStyle w:val="TableParagraph"/>
              <w:spacing w:before="183"/>
              <w:ind w:right="53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14:paraId="5E5E5935" w14:textId="74BAEE02" w:rsidR="00902093" w:rsidRPr="000573E4" w:rsidRDefault="00902093" w:rsidP="00902093">
            <w:pPr>
              <w:pStyle w:val="TableParagraph"/>
              <w:spacing w:before="183"/>
              <w:ind w:right="53"/>
              <w:jc w:val="right"/>
              <w:rPr>
                <w:bCs/>
                <w:color w:val="0070C0"/>
                <w:sz w:val="20"/>
                <w:szCs w:val="20"/>
              </w:rPr>
            </w:pPr>
          </w:p>
        </w:tc>
      </w:tr>
      <w:tr w:rsidR="00902093" w:rsidRPr="000573E4" w14:paraId="456A5038" w14:textId="61B9C857" w:rsidTr="1A0F6973">
        <w:trPr>
          <w:trHeight w:val="1018"/>
          <w:jc w:val="center"/>
        </w:trPr>
        <w:tc>
          <w:tcPr>
            <w:tcW w:w="7073" w:type="dxa"/>
            <w:gridSpan w:val="3"/>
            <w:shd w:val="clear" w:color="auto" w:fill="D9D9D9" w:themeFill="background1" w:themeFillShade="D9"/>
            <w:vAlign w:val="center"/>
          </w:tcPr>
          <w:p w14:paraId="3A5E7F81" w14:textId="25955189" w:rsidR="00902093" w:rsidRPr="00002D86" w:rsidRDefault="00902093" w:rsidP="00902093">
            <w:pPr>
              <w:pStyle w:val="TableParagraph"/>
              <w:spacing w:before="102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PRIX</w:t>
            </w:r>
            <w:r w:rsidRPr="00002D86">
              <w:rPr>
                <w:b/>
                <w:cap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GLOBAL (1+2+3+4</w:t>
            </w:r>
            <w:r w:rsidRPr="00002D86">
              <w:rPr>
                <w:b/>
                <w:caps/>
                <w:sz w:val="24"/>
                <w:szCs w:val="24"/>
              </w:rPr>
              <w:t xml:space="preserve">) </w:t>
            </w:r>
            <w:r w:rsidRPr="00002D86">
              <w:rPr>
                <w:b/>
                <w:caps/>
                <w:color w:val="FF0000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4E5260" w14:textId="0726D2B8" w:rsidR="00902093" w:rsidRPr="00002D86" w:rsidRDefault="00902093" w:rsidP="00902093">
            <w:pPr>
              <w:pStyle w:val="TableParagraph"/>
              <w:spacing w:before="147"/>
              <w:ind w:right="93"/>
              <w:jc w:val="righ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BB16E7" w14:textId="32191426" w:rsidR="00902093" w:rsidRPr="00002D86" w:rsidRDefault="00902093" w:rsidP="00902093">
            <w:pPr>
              <w:pStyle w:val="TableParagraph"/>
              <w:spacing w:before="147"/>
              <w:ind w:right="88"/>
              <w:jc w:val="right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2F478933" w14:textId="140C2CA3" w:rsidR="00902093" w:rsidRPr="00002D86" w:rsidRDefault="00902093" w:rsidP="00902093">
            <w:pPr>
              <w:pStyle w:val="TableParagraph"/>
              <w:spacing w:before="240"/>
              <w:ind w:right="91"/>
              <w:jc w:val="right"/>
              <w:rPr>
                <w:b/>
                <w:color w:val="0070C0"/>
                <w:sz w:val="24"/>
                <w:szCs w:val="24"/>
              </w:rPr>
            </w:pPr>
          </w:p>
        </w:tc>
      </w:tr>
      <w:tr w:rsidR="00902093" w:rsidRPr="000573E4" w14:paraId="454C00F9" w14:textId="0B889EBF" w:rsidTr="1A0F6973">
        <w:trPr>
          <w:trHeight w:val="227"/>
          <w:jc w:val="center"/>
        </w:trPr>
        <w:tc>
          <w:tcPr>
            <w:tcW w:w="11246" w:type="dxa"/>
            <w:gridSpan w:val="6"/>
          </w:tcPr>
          <w:p w14:paraId="133EC7B4" w14:textId="15B2D16F" w:rsidR="00902093" w:rsidRPr="000573E4" w:rsidRDefault="00902093" w:rsidP="00902093">
            <w:pPr>
              <w:pStyle w:val="TableParagraph"/>
              <w:spacing w:before="84"/>
              <w:ind w:left="32"/>
              <w:rPr>
                <w:b/>
                <w:color w:val="FF0000"/>
                <w:sz w:val="20"/>
                <w:szCs w:val="20"/>
              </w:rPr>
            </w:pPr>
            <w:r w:rsidRPr="0016512C">
              <w:rPr>
                <w:b/>
                <w:color w:val="FF0000"/>
                <w:sz w:val="24"/>
                <w:szCs w:val="24"/>
                <w:vertAlign w:val="superscript"/>
              </w:rPr>
              <w:t>(*)</w:t>
            </w:r>
            <w:r w:rsidRPr="0016512C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Les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prix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incluent</w:t>
            </w:r>
            <w:r w:rsidRPr="00F6202D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les</w:t>
            </w:r>
            <w:r w:rsidRPr="00F6202D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frais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>de</w:t>
            </w:r>
            <w:r w:rsidRPr="00F6202D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F6202D">
              <w:rPr>
                <w:bCs/>
                <w:sz w:val="18"/>
                <w:szCs w:val="18"/>
              </w:rPr>
              <w:t xml:space="preserve">déplacement </w:t>
            </w:r>
            <w:r>
              <w:rPr>
                <w:bCs/>
                <w:sz w:val="18"/>
                <w:szCs w:val="18"/>
              </w:rPr>
              <w:t>(</w:t>
            </w:r>
            <w:r w:rsidR="0086742B">
              <w:rPr>
                <w:bCs/>
                <w:sz w:val="18"/>
                <w:szCs w:val="18"/>
              </w:rPr>
              <w:t>transport</w:t>
            </w:r>
            <w:r>
              <w:rPr>
                <w:bCs/>
                <w:sz w:val="18"/>
                <w:szCs w:val="18"/>
              </w:rPr>
              <w:t>, hébergement, repas)</w:t>
            </w:r>
          </w:p>
        </w:tc>
      </w:tr>
    </w:tbl>
    <w:p w14:paraId="0FCE22CE" w14:textId="77777777" w:rsidR="00FF4311" w:rsidRDefault="00FF4311">
      <w:pPr>
        <w:pStyle w:val="Corpsdetexte"/>
        <w:rPr>
          <w:rFonts w:ascii="Times New Roman"/>
          <w:b w:val="0"/>
          <w:sz w:val="16"/>
        </w:rPr>
      </w:pPr>
    </w:p>
    <w:p w14:paraId="6B20817A" w14:textId="28951EE0" w:rsidR="00FF4311" w:rsidRDefault="007E7376" w:rsidP="00504465">
      <w:pPr>
        <w:pStyle w:val="Corpsdetexte"/>
        <w:spacing w:before="56"/>
        <w:ind w:right="4300" w:firstLine="720"/>
        <w:rPr>
          <w:sz w:val="25"/>
        </w:rPr>
      </w:pPr>
      <w:r>
        <w:t>Date,</w:t>
      </w:r>
      <w:r>
        <w:rPr>
          <w:spacing w:val="1"/>
        </w:rPr>
        <w:t xml:space="preserve"> </w:t>
      </w:r>
      <w:r>
        <w:t>cachet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 w:rsidR="00504465">
        <w:rPr>
          <w:spacing w:val="1"/>
        </w:rPr>
        <w:t>du Représentant légal</w:t>
      </w:r>
    </w:p>
    <w:p w14:paraId="735829CA" w14:textId="35D02F18" w:rsidR="00FF4311" w:rsidRDefault="00FF4311">
      <w:pPr>
        <w:pStyle w:val="Corpsdetexte"/>
        <w:spacing w:before="22"/>
        <w:ind w:left="1662" w:right="4301"/>
        <w:jc w:val="center"/>
      </w:pPr>
    </w:p>
    <w:sectPr w:rsidR="00FF4311" w:rsidSect="008A22B7">
      <w:headerReference w:type="default" r:id="rId10"/>
      <w:type w:val="continuous"/>
      <w:pgSz w:w="11910" w:h="16840"/>
      <w:pgMar w:top="9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F3EE" w14:textId="77777777" w:rsidR="009C2EA6" w:rsidRDefault="009C2EA6" w:rsidP="00811AB0">
      <w:r>
        <w:separator/>
      </w:r>
    </w:p>
  </w:endnote>
  <w:endnote w:type="continuationSeparator" w:id="0">
    <w:p w14:paraId="51703CBB" w14:textId="77777777" w:rsidR="009C2EA6" w:rsidRDefault="009C2EA6" w:rsidP="00811AB0">
      <w:r>
        <w:continuationSeparator/>
      </w:r>
    </w:p>
  </w:endnote>
  <w:endnote w:type="continuationNotice" w:id="1">
    <w:p w14:paraId="1C9110B5" w14:textId="77777777" w:rsidR="009C2EA6" w:rsidRDefault="009C2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C8CF" w14:textId="77777777" w:rsidR="009C2EA6" w:rsidRDefault="009C2EA6" w:rsidP="00811AB0">
      <w:r>
        <w:separator/>
      </w:r>
    </w:p>
  </w:footnote>
  <w:footnote w:type="continuationSeparator" w:id="0">
    <w:p w14:paraId="705A4CBA" w14:textId="77777777" w:rsidR="009C2EA6" w:rsidRDefault="009C2EA6" w:rsidP="00811AB0">
      <w:r>
        <w:continuationSeparator/>
      </w:r>
    </w:p>
  </w:footnote>
  <w:footnote w:type="continuationNotice" w:id="1">
    <w:p w14:paraId="1CFFE532" w14:textId="77777777" w:rsidR="009C2EA6" w:rsidRDefault="009C2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DE07" w14:textId="07781021" w:rsidR="00811AB0" w:rsidRDefault="00B279F9" w:rsidP="00C461E2">
    <w:pPr>
      <w:pStyle w:val="En-tte"/>
      <w:tabs>
        <w:tab w:val="clear" w:pos="4513"/>
        <w:tab w:val="clear" w:pos="9026"/>
        <w:tab w:val="left" w:pos="8235"/>
      </w:tabs>
    </w:pPr>
    <w:bookmarkStart w:id="0" w:name="_Hlk174955298"/>
    <w:r>
      <w:rPr>
        <w:noProof/>
      </w:rPr>
      <w:drawing>
        <wp:anchor distT="0" distB="0" distL="114300" distR="114300" simplePos="0" relativeHeight="251658241" behindDoc="0" locked="0" layoutInCell="1" allowOverlap="1" wp14:anchorId="45412B65" wp14:editId="2048C688">
          <wp:simplePos x="0" y="0"/>
          <wp:positionH relativeFrom="margin">
            <wp:posOffset>48895</wp:posOffset>
          </wp:positionH>
          <wp:positionV relativeFrom="margin">
            <wp:posOffset>-518160</wp:posOffset>
          </wp:positionV>
          <wp:extent cx="3314700" cy="487680"/>
          <wp:effectExtent l="0" t="0" r="0" b="7620"/>
          <wp:wrapSquare wrapText="bothSides"/>
          <wp:docPr id="7210591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="009210B8" w:rsidRPr="00BB3BAE">
      <w:rPr>
        <w:noProof/>
        <w:highlight w:val="yellow"/>
        <w:lang w:eastAsia="fr-FR"/>
      </w:rPr>
      <w:drawing>
        <wp:anchor distT="0" distB="0" distL="114300" distR="114300" simplePos="0" relativeHeight="251658240" behindDoc="0" locked="0" layoutInCell="1" allowOverlap="1" wp14:anchorId="477F9C85" wp14:editId="1A261D8A">
          <wp:simplePos x="0" y="0"/>
          <wp:positionH relativeFrom="margin">
            <wp:align>right</wp:align>
          </wp:positionH>
          <wp:positionV relativeFrom="margin">
            <wp:posOffset>-653415</wp:posOffset>
          </wp:positionV>
          <wp:extent cx="970531" cy="648000"/>
          <wp:effectExtent l="0" t="0" r="1270" b="0"/>
          <wp:wrapSquare wrapText="bothSides"/>
          <wp:docPr id="2" name="Picture 1" descr="LOGO_COMPLET_FR_B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0531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61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791"/>
    <w:multiLevelType w:val="hybridMultilevel"/>
    <w:tmpl w:val="FCA620EE"/>
    <w:lvl w:ilvl="0" w:tplc="D45C888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bCs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0F31"/>
    <w:multiLevelType w:val="hybridMultilevel"/>
    <w:tmpl w:val="C686AA12"/>
    <w:lvl w:ilvl="0" w:tplc="FD2E87FC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3F1C"/>
    <w:multiLevelType w:val="hybridMultilevel"/>
    <w:tmpl w:val="690A10C4"/>
    <w:lvl w:ilvl="0" w:tplc="0382EE7A">
      <w:start w:val="1"/>
      <w:numFmt w:val="lowerLetter"/>
      <w:lvlText w:val="%1."/>
      <w:lvlJc w:val="left"/>
      <w:pPr>
        <w:ind w:left="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5" w:hanging="360"/>
      </w:pPr>
    </w:lvl>
    <w:lvl w:ilvl="2" w:tplc="040C001B" w:tentative="1">
      <w:start w:val="1"/>
      <w:numFmt w:val="lowerRoman"/>
      <w:lvlText w:val="%3."/>
      <w:lvlJc w:val="right"/>
      <w:pPr>
        <w:ind w:left="1835" w:hanging="180"/>
      </w:pPr>
    </w:lvl>
    <w:lvl w:ilvl="3" w:tplc="040C000F" w:tentative="1">
      <w:start w:val="1"/>
      <w:numFmt w:val="decimal"/>
      <w:lvlText w:val="%4."/>
      <w:lvlJc w:val="left"/>
      <w:pPr>
        <w:ind w:left="2555" w:hanging="360"/>
      </w:pPr>
    </w:lvl>
    <w:lvl w:ilvl="4" w:tplc="040C0019" w:tentative="1">
      <w:start w:val="1"/>
      <w:numFmt w:val="lowerLetter"/>
      <w:lvlText w:val="%5."/>
      <w:lvlJc w:val="left"/>
      <w:pPr>
        <w:ind w:left="3275" w:hanging="360"/>
      </w:pPr>
    </w:lvl>
    <w:lvl w:ilvl="5" w:tplc="040C001B" w:tentative="1">
      <w:start w:val="1"/>
      <w:numFmt w:val="lowerRoman"/>
      <w:lvlText w:val="%6."/>
      <w:lvlJc w:val="right"/>
      <w:pPr>
        <w:ind w:left="3995" w:hanging="180"/>
      </w:pPr>
    </w:lvl>
    <w:lvl w:ilvl="6" w:tplc="040C000F" w:tentative="1">
      <w:start w:val="1"/>
      <w:numFmt w:val="decimal"/>
      <w:lvlText w:val="%7."/>
      <w:lvlJc w:val="left"/>
      <w:pPr>
        <w:ind w:left="4715" w:hanging="360"/>
      </w:pPr>
    </w:lvl>
    <w:lvl w:ilvl="7" w:tplc="040C0019" w:tentative="1">
      <w:start w:val="1"/>
      <w:numFmt w:val="lowerLetter"/>
      <w:lvlText w:val="%8."/>
      <w:lvlJc w:val="left"/>
      <w:pPr>
        <w:ind w:left="5435" w:hanging="360"/>
      </w:pPr>
    </w:lvl>
    <w:lvl w:ilvl="8" w:tplc="040C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2D1A6D38"/>
    <w:multiLevelType w:val="multilevel"/>
    <w:tmpl w:val="99144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6608E9"/>
    <w:multiLevelType w:val="hybridMultilevel"/>
    <w:tmpl w:val="1780FF04"/>
    <w:lvl w:ilvl="0" w:tplc="97368B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00A03"/>
    <w:multiLevelType w:val="hybridMultilevel"/>
    <w:tmpl w:val="4D28859E"/>
    <w:lvl w:ilvl="0" w:tplc="791CB646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 w:val="0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99069D1"/>
    <w:multiLevelType w:val="hybridMultilevel"/>
    <w:tmpl w:val="05DAED1A"/>
    <w:lvl w:ilvl="0" w:tplc="ADCAC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610CB"/>
    <w:multiLevelType w:val="hybridMultilevel"/>
    <w:tmpl w:val="B7086334"/>
    <w:lvl w:ilvl="0" w:tplc="E2EAE458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73A8A"/>
    <w:multiLevelType w:val="hybridMultilevel"/>
    <w:tmpl w:val="2542DD00"/>
    <w:lvl w:ilvl="0" w:tplc="DCBA4C1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217C6"/>
    <w:multiLevelType w:val="hybridMultilevel"/>
    <w:tmpl w:val="6FC0AF58"/>
    <w:lvl w:ilvl="0" w:tplc="40347A1A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09439">
    <w:abstractNumId w:val="3"/>
  </w:num>
  <w:num w:numId="2" w16cid:durableId="1296451035">
    <w:abstractNumId w:val="2"/>
  </w:num>
  <w:num w:numId="3" w16cid:durableId="1575582312">
    <w:abstractNumId w:val="6"/>
  </w:num>
  <w:num w:numId="4" w16cid:durableId="163592894">
    <w:abstractNumId w:val="5"/>
  </w:num>
  <w:num w:numId="5" w16cid:durableId="513610961">
    <w:abstractNumId w:val="4"/>
  </w:num>
  <w:num w:numId="6" w16cid:durableId="649677915">
    <w:abstractNumId w:val="9"/>
  </w:num>
  <w:num w:numId="7" w16cid:durableId="904753487">
    <w:abstractNumId w:val="7"/>
  </w:num>
  <w:num w:numId="8" w16cid:durableId="1709916287">
    <w:abstractNumId w:val="1"/>
  </w:num>
  <w:num w:numId="9" w16cid:durableId="1958875537">
    <w:abstractNumId w:val="8"/>
  </w:num>
  <w:num w:numId="10" w16cid:durableId="143474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11"/>
    <w:rsid w:val="00002D86"/>
    <w:rsid w:val="00003C13"/>
    <w:rsid w:val="00022B46"/>
    <w:rsid w:val="00030F83"/>
    <w:rsid w:val="00034057"/>
    <w:rsid w:val="00047D65"/>
    <w:rsid w:val="000573E4"/>
    <w:rsid w:val="0007157F"/>
    <w:rsid w:val="00072551"/>
    <w:rsid w:val="0008006A"/>
    <w:rsid w:val="00085B1D"/>
    <w:rsid w:val="000869F2"/>
    <w:rsid w:val="000F4CAE"/>
    <w:rsid w:val="000F4CEE"/>
    <w:rsid w:val="00123806"/>
    <w:rsid w:val="0016512C"/>
    <w:rsid w:val="001A0C37"/>
    <w:rsid w:val="001B1D8B"/>
    <w:rsid w:val="001C5EAE"/>
    <w:rsid w:val="001F0360"/>
    <w:rsid w:val="001F18EE"/>
    <w:rsid w:val="00287A39"/>
    <w:rsid w:val="002D0CAA"/>
    <w:rsid w:val="002E056D"/>
    <w:rsid w:val="002E6A2A"/>
    <w:rsid w:val="003044B4"/>
    <w:rsid w:val="00333582"/>
    <w:rsid w:val="003609D7"/>
    <w:rsid w:val="00364FE4"/>
    <w:rsid w:val="00366687"/>
    <w:rsid w:val="00373F95"/>
    <w:rsid w:val="00380443"/>
    <w:rsid w:val="00381DD6"/>
    <w:rsid w:val="003855DF"/>
    <w:rsid w:val="003872A8"/>
    <w:rsid w:val="00396B3C"/>
    <w:rsid w:val="003A2AC5"/>
    <w:rsid w:val="003A758D"/>
    <w:rsid w:val="003C1B40"/>
    <w:rsid w:val="003D7828"/>
    <w:rsid w:val="003E4585"/>
    <w:rsid w:val="00434FE3"/>
    <w:rsid w:val="00450BBE"/>
    <w:rsid w:val="00454A31"/>
    <w:rsid w:val="00470993"/>
    <w:rsid w:val="0048710A"/>
    <w:rsid w:val="004A6B5F"/>
    <w:rsid w:val="004C026A"/>
    <w:rsid w:val="004C64AC"/>
    <w:rsid w:val="004E2B42"/>
    <w:rsid w:val="004F76C9"/>
    <w:rsid w:val="00504465"/>
    <w:rsid w:val="005218D8"/>
    <w:rsid w:val="005278BA"/>
    <w:rsid w:val="00544257"/>
    <w:rsid w:val="00550473"/>
    <w:rsid w:val="0055099C"/>
    <w:rsid w:val="00553BCE"/>
    <w:rsid w:val="0056180D"/>
    <w:rsid w:val="00567516"/>
    <w:rsid w:val="00583C4D"/>
    <w:rsid w:val="00585034"/>
    <w:rsid w:val="00594F91"/>
    <w:rsid w:val="005B3646"/>
    <w:rsid w:val="005C3B17"/>
    <w:rsid w:val="005F5827"/>
    <w:rsid w:val="00603A58"/>
    <w:rsid w:val="0060472D"/>
    <w:rsid w:val="006302EA"/>
    <w:rsid w:val="0063327F"/>
    <w:rsid w:val="006438BD"/>
    <w:rsid w:val="00644615"/>
    <w:rsid w:val="00645F61"/>
    <w:rsid w:val="00655140"/>
    <w:rsid w:val="00667E91"/>
    <w:rsid w:val="00685F21"/>
    <w:rsid w:val="006E4BBC"/>
    <w:rsid w:val="00700286"/>
    <w:rsid w:val="007025AE"/>
    <w:rsid w:val="007225E0"/>
    <w:rsid w:val="00757DBC"/>
    <w:rsid w:val="007C5CCA"/>
    <w:rsid w:val="007E7376"/>
    <w:rsid w:val="007F055A"/>
    <w:rsid w:val="007F3C40"/>
    <w:rsid w:val="00811AB0"/>
    <w:rsid w:val="00811F10"/>
    <w:rsid w:val="00816558"/>
    <w:rsid w:val="00827FCA"/>
    <w:rsid w:val="008458CE"/>
    <w:rsid w:val="00861C69"/>
    <w:rsid w:val="0086742B"/>
    <w:rsid w:val="00883F5D"/>
    <w:rsid w:val="00894BCB"/>
    <w:rsid w:val="008A22B7"/>
    <w:rsid w:val="008A5F64"/>
    <w:rsid w:val="008A75E7"/>
    <w:rsid w:val="008B19A2"/>
    <w:rsid w:val="008C0969"/>
    <w:rsid w:val="008F1CD3"/>
    <w:rsid w:val="008F37E5"/>
    <w:rsid w:val="00900A90"/>
    <w:rsid w:val="00902093"/>
    <w:rsid w:val="00916AA5"/>
    <w:rsid w:val="009210B8"/>
    <w:rsid w:val="00927E6F"/>
    <w:rsid w:val="00936B1E"/>
    <w:rsid w:val="00946F39"/>
    <w:rsid w:val="00954007"/>
    <w:rsid w:val="0096213F"/>
    <w:rsid w:val="009771A0"/>
    <w:rsid w:val="009B6C57"/>
    <w:rsid w:val="009C2EA6"/>
    <w:rsid w:val="009C4055"/>
    <w:rsid w:val="009E1940"/>
    <w:rsid w:val="009F2012"/>
    <w:rsid w:val="009F2776"/>
    <w:rsid w:val="00A016CB"/>
    <w:rsid w:val="00A233A4"/>
    <w:rsid w:val="00A30D7C"/>
    <w:rsid w:val="00A31B88"/>
    <w:rsid w:val="00A364AD"/>
    <w:rsid w:val="00A60C16"/>
    <w:rsid w:val="00A64C59"/>
    <w:rsid w:val="00AA4259"/>
    <w:rsid w:val="00AC7B49"/>
    <w:rsid w:val="00AD5FA0"/>
    <w:rsid w:val="00B00314"/>
    <w:rsid w:val="00B279F9"/>
    <w:rsid w:val="00B636DA"/>
    <w:rsid w:val="00B645DA"/>
    <w:rsid w:val="00B67A41"/>
    <w:rsid w:val="00B711F5"/>
    <w:rsid w:val="00B73380"/>
    <w:rsid w:val="00BB0E9F"/>
    <w:rsid w:val="00BB3BAE"/>
    <w:rsid w:val="00BB3F69"/>
    <w:rsid w:val="00BC44C1"/>
    <w:rsid w:val="00C122A2"/>
    <w:rsid w:val="00C147B1"/>
    <w:rsid w:val="00C33AE0"/>
    <w:rsid w:val="00C34913"/>
    <w:rsid w:val="00C36F64"/>
    <w:rsid w:val="00C461E2"/>
    <w:rsid w:val="00C55ACA"/>
    <w:rsid w:val="00C575F3"/>
    <w:rsid w:val="00CC5B52"/>
    <w:rsid w:val="00D25AED"/>
    <w:rsid w:val="00D327A7"/>
    <w:rsid w:val="00D35D5F"/>
    <w:rsid w:val="00D4388C"/>
    <w:rsid w:val="00D54286"/>
    <w:rsid w:val="00D55213"/>
    <w:rsid w:val="00D559A3"/>
    <w:rsid w:val="00D56E85"/>
    <w:rsid w:val="00D8557D"/>
    <w:rsid w:val="00D95ADC"/>
    <w:rsid w:val="00DA679A"/>
    <w:rsid w:val="00DC07E6"/>
    <w:rsid w:val="00DD7FF3"/>
    <w:rsid w:val="00DE20C1"/>
    <w:rsid w:val="00DF5F29"/>
    <w:rsid w:val="00E25F44"/>
    <w:rsid w:val="00E356AE"/>
    <w:rsid w:val="00E63AD0"/>
    <w:rsid w:val="00E80AE9"/>
    <w:rsid w:val="00EB2BDB"/>
    <w:rsid w:val="00EB55BD"/>
    <w:rsid w:val="00ED1B6E"/>
    <w:rsid w:val="00ED32AB"/>
    <w:rsid w:val="00EF5846"/>
    <w:rsid w:val="00F253FB"/>
    <w:rsid w:val="00F433CA"/>
    <w:rsid w:val="00F6202D"/>
    <w:rsid w:val="00F71C4F"/>
    <w:rsid w:val="00F9747E"/>
    <w:rsid w:val="00F97DF4"/>
    <w:rsid w:val="00FF4311"/>
    <w:rsid w:val="1A0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28A36"/>
  <w15:docId w15:val="{622BA092-CEE4-415C-A12C-CD135AF9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spacing w:before="2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1AB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11AB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1AB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1AB0"/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6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6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6B5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B5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B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B5F"/>
    <w:rPr>
      <w:rFonts w:ascii="Segoe UI" w:eastAsia="Calibri" w:hAnsi="Segoe UI" w:cs="Segoe UI"/>
      <w:sz w:val="18"/>
      <w:szCs w:val="18"/>
      <w:lang w:val="fr-FR"/>
    </w:rPr>
  </w:style>
  <w:style w:type="table" w:customStyle="1" w:styleId="TableNormal1">
    <w:name w:val="Table Normal1"/>
    <w:uiPriority w:val="2"/>
    <w:semiHidden/>
    <w:unhideWhenUsed/>
    <w:qFormat/>
    <w:rsid w:val="00047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fc9e6-7c35-48e5-899f-98a15c4e77f0" xsi:nil="true"/>
    <lcf76f155ced4ddcb4097134ff3c332f xmlns="9eec1a33-2b3b-4a0f-8382-350d085ac1ff">
      <Terms xmlns="http://schemas.microsoft.com/office/infopath/2007/PartnerControls"/>
    </lcf76f155ced4ddcb4097134ff3c332f>
    <SharedWithUsers xmlns="63ffc9e6-7c35-48e5-899f-98a15c4e77f0">
      <UserInfo>
        <DisplayName>Carla Rasera</DisplayName>
        <AccountId>14</AccountId>
        <AccountType/>
      </UserInfo>
      <UserInfo>
        <DisplayName>Giulia David</DisplayName>
        <AccountId>30</AccountId>
        <AccountType/>
      </UserInfo>
      <UserInfo>
        <DisplayName>Carole Cabort</DisplayName>
        <AccountId>105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2BA994D277C419D50C6CC5376901B" ma:contentTypeVersion="19" ma:contentTypeDescription="Crée un document." ma:contentTypeScope="" ma:versionID="f05436fe52408d60d3129c4511cb28b2">
  <xsd:schema xmlns:xsd="http://www.w3.org/2001/XMLSchema" xmlns:xs="http://www.w3.org/2001/XMLSchema" xmlns:p="http://schemas.microsoft.com/office/2006/metadata/properties" xmlns:ns2="9eec1a33-2b3b-4a0f-8382-350d085ac1ff" xmlns:ns3="63ffc9e6-7c35-48e5-899f-98a15c4e77f0" targetNamespace="http://schemas.microsoft.com/office/2006/metadata/properties" ma:root="true" ma:fieldsID="e90079220c3e06cc32879f0a9070d752" ns2:_="" ns3:_="">
    <xsd:import namespace="9eec1a33-2b3b-4a0f-8382-350d085ac1ff"/>
    <xsd:import namespace="63ffc9e6-7c35-48e5-899f-98a15c4e7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1a33-2b3b-4a0f-8382-350d085ac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b62a018-e0fc-4b21-9f65-1caea50df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c9e6-7c35-48e5-899f-98a15c4e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19da81-8329-4629-bc00-04c0930673a7}" ma:internalName="TaxCatchAll" ma:showField="CatchAllData" ma:web="63ffc9e6-7c35-48e5-899f-98a15c4e7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35BEE-2C55-471F-9A62-B17EF0A70969}">
  <ds:schemaRefs>
    <ds:schemaRef ds:uri="http://schemas.microsoft.com/office/2006/metadata/properties"/>
    <ds:schemaRef ds:uri="http://schemas.microsoft.com/office/infopath/2007/PartnerControls"/>
    <ds:schemaRef ds:uri="63ffc9e6-7c35-48e5-899f-98a15c4e77f0"/>
    <ds:schemaRef ds:uri="9eec1a33-2b3b-4a0f-8382-350d085ac1ff"/>
  </ds:schemaRefs>
</ds:datastoreItem>
</file>

<file path=customXml/itemProps2.xml><?xml version="1.0" encoding="utf-8"?>
<ds:datastoreItem xmlns:ds="http://schemas.openxmlformats.org/officeDocument/2006/customXml" ds:itemID="{2C8C9805-041A-407E-9FCA-66897EE6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1a33-2b3b-4a0f-8382-350d085ac1ff"/>
    <ds:schemaRef ds:uri="63ffc9e6-7c35-48e5-899f-98a15c4e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1BF68-A2A8-4394-B0BC-C79DF35E0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4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BPU IEV CTFMED MEDINA SAS PHENIX.xlsx</dc:title>
  <dc:subject/>
  <dc:creator>nadia</dc:creator>
  <cp:keywords/>
  <cp:lastModifiedBy>Karim El Arnaouty</cp:lastModifiedBy>
  <cp:revision>2</cp:revision>
  <dcterms:created xsi:type="dcterms:W3CDTF">2026-02-10T23:33:00Z</dcterms:created>
  <dcterms:modified xsi:type="dcterms:W3CDTF">2026-02-10T23:33:00Z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2023-02-28T00:00:00Z</vt:filetime>
  </property>
  <property fmtid="{D5CDD505-2E9C-101B-9397-08002B2CF9AE}" pid="4" name="ContentTypeId">
    <vt:lpwstr>0x010100B422BA994D277C419D50C6CC5376901B</vt:lpwstr>
  </property>
  <property fmtid="{D5CDD505-2E9C-101B-9397-08002B2CF9AE}" pid="5" name="MediaServiceImageTags">
    <vt:lpwstr/>
  </property>
</Properties>
</file>